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40"/>
          <w:szCs w:val="4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40"/>
          <w:szCs w:val="40"/>
          <w:rtl w:val="0"/>
        </w:rPr>
        <w:t xml:space="preserve">La agencia another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40"/>
          <w:szCs w:val="40"/>
          <w:rtl w:val="0"/>
        </w:rPr>
        <w:t xml:space="preserve"> tiene nueva líder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40"/>
          <w:szCs w:val="4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40"/>
          <w:szCs w:val="40"/>
          <w:rtl w:val="0"/>
        </w:rPr>
        <w:t xml:space="preserve">para el Cono Sur</w:t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Helvetica Neue" w:cs="Helvetica Neue" w:eastAsia="Helvetica Neue" w:hAnsi="Helvetica Neue"/>
          <w:i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4"/>
          <w:szCs w:val="24"/>
          <w:rtl w:val="0"/>
        </w:rPr>
        <w:t xml:space="preserve">Martina Dapena Garay liderará las oficinas de Argentina, Chile, Paraguay y Uruguay, reforzando así la presencia de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24"/>
          <w:szCs w:val="24"/>
          <w:rtl w:val="0"/>
        </w:rPr>
        <w:t xml:space="preserve">another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4"/>
          <w:szCs w:val="24"/>
          <w:rtl w:val="0"/>
        </w:rPr>
        <w:t xml:space="preserve"> en el Cono Sur.</w:t>
      </w:r>
    </w:p>
    <w:p w:rsidR="00000000" w:rsidDel="00000000" w:rsidP="00000000" w:rsidRDefault="00000000" w:rsidRPr="00000000" w14:paraId="00000005">
      <w:pPr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Santiago de Chile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, 16 de febrero de 2022.-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Como fruto del crecimiento sostenido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y presencia en Latinoamérica,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another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agencia regional independiente de comunicación, ha decidido agrupar a los países del cono sur bajo un mismo liderazgo y así continuar brindando una experiencia de alto valor para cada uno de los clientes.</w:t>
      </w:r>
    </w:p>
    <w:p w:rsidR="00000000" w:rsidDel="00000000" w:rsidP="00000000" w:rsidRDefault="00000000" w:rsidRPr="00000000" w14:paraId="00000007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El nombramiento de Martina Dapena Garay como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Regional Leader Southern Cone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de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another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se da en un momento de expansión de la agencia en la región y de readaptaciones para mantener y mejorar el posicionamiento en la industria. Cabe destacar que cada mercado conserva su independencia, pero este cambio permite ofrecer mayores y mejores servicios de comunicación a nuestros clientes, pudiendo optar por revolucionar su presencia en toda América Latina.</w:t>
      </w:r>
    </w:p>
    <w:p w:rsidR="00000000" w:rsidDel="00000000" w:rsidP="00000000" w:rsidRDefault="00000000" w:rsidRPr="00000000" w14:paraId="00000009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Xóchitl Bonilla, Regional General Manager, indica: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“Ver el progreso y los aportes que ha realizado Martina en los mercados de Argentina, Paraguay y Uruguay, han sido puntapié para el crecimiento de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another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 en el Cono Sur del continente, y con este cambio en la estructura buscamos continuar con nuestra expansión y nuestra filosofía de revolucionar la comunicación, al mismo tiempo que reconocemos a nuestros talentos fomentando el crecimiento interno dentro de la agencia”.</w:t>
      </w:r>
    </w:p>
    <w:p w:rsidR="00000000" w:rsidDel="00000000" w:rsidP="00000000" w:rsidRDefault="00000000" w:rsidRPr="00000000" w14:paraId="0000000B">
      <w:pPr>
        <w:jc w:val="both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Con algo más de 4 años en la familia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another,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Martina asume su liderazgo del Cono Sur, donde continuará demostrando que es posible ser una agencia líder y brindar servicio de comunicación estratégica con los más altos estándares que esperan clientes de la talla de quienes eligen día a día a another.co para concretar sus ideas y llevarlas un paso más allá.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-o0o-</w:t>
      </w:r>
    </w:p>
    <w:p w:rsidR="00000000" w:rsidDel="00000000" w:rsidP="00000000" w:rsidRDefault="00000000" w:rsidRPr="00000000" w14:paraId="0000000F">
      <w:pPr>
        <w:jc w:val="both"/>
        <w:rPr>
          <w:rFonts w:ascii="Helvetica" w:cs="Helvetica" w:eastAsia="Helvetica" w:hAnsi="Helvetica"/>
          <w:b w:val="1"/>
          <w:sz w:val="18"/>
          <w:szCs w:val="18"/>
        </w:rPr>
      </w:pPr>
      <w:r w:rsidDel="00000000" w:rsidR="00000000" w:rsidRPr="00000000">
        <w:rPr>
          <w:rFonts w:ascii="Helvetica" w:cs="Helvetica" w:eastAsia="Helvetica" w:hAnsi="Helvetica"/>
          <w:b w:val="1"/>
          <w:sz w:val="18"/>
          <w:szCs w:val="18"/>
          <w:rtl w:val="0"/>
        </w:rPr>
        <w:t xml:space="preserve">SOBRE ANOTHER </w:t>
      </w:r>
    </w:p>
    <w:p w:rsidR="00000000" w:rsidDel="00000000" w:rsidP="00000000" w:rsidRDefault="00000000" w:rsidRPr="00000000" w14:paraId="00000010">
      <w:pPr>
        <w:jc w:val="both"/>
        <w:rPr>
          <w:rFonts w:ascii="Helvetica" w:cs="Helvetica" w:eastAsia="Helvetica" w:hAnsi="Helvetic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Helvetica" w:cs="Helvetica" w:eastAsia="Helvetica" w:hAnsi="Helvetica"/>
          <w:sz w:val="18"/>
          <w:szCs w:val="18"/>
        </w:rPr>
      </w:pP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Fundada en 2004 por Jaspar Eyears y Rodrigo Peñafiel,</w:t>
      </w:r>
      <w:r w:rsidDel="00000000" w:rsidR="00000000" w:rsidRPr="00000000">
        <w:rPr>
          <w:rFonts w:ascii="Helvetica" w:cs="Helvetica" w:eastAsia="Helvetica" w:hAnsi="Helvetica"/>
          <w:i w:val="1"/>
          <w:sz w:val="18"/>
          <w:szCs w:val="18"/>
          <w:rtl w:val="0"/>
        </w:rPr>
        <w:t xml:space="preserve"> another</w:t>
      </w: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 es una agencia independiente que tiene como objetivo revolucionar la comunicación estratégica por medio de campañas poderosas y efectivas para posicionar diversas marcas frente a sus audiencias. </w:t>
      </w:r>
      <w:r w:rsidDel="00000000" w:rsidR="00000000" w:rsidRPr="00000000">
        <w:rPr>
          <w:rFonts w:ascii="Helvetica" w:cs="Helvetica" w:eastAsia="Helvetica" w:hAnsi="Helvetica"/>
          <w:i w:val="1"/>
          <w:sz w:val="18"/>
          <w:szCs w:val="18"/>
          <w:rtl w:val="0"/>
        </w:rPr>
        <w:t xml:space="preserve">another</w:t>
      </w: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 cuenta con servicios integrados como relaciones públicas, comunicación digital, </w:t>
      </w:r>
      <w:r w:rsidDel="00000000" w:rsidR="00000000" w:rsidRPr="00000000">
        <w:rPr>
          <w:rFonts w:ascii="Helvetica" w:cs="Helvetica" w:eastAsia="Helvetica" w:hAnsi="Helvetica"/>
          <w:i w:val="1"/>
          <w:sz w:val="18"/>
          <w:szCs w:val="18"/>
          <w:rtl w:val="0"/>
        </w:rPr>
        <w:t xml:space="preserve">influencer marketing</w:t>
      </w: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Helvetica" w:cs="Helvetica" w:eastAsia="Helvetica" w:hAnsi="Helvetica"/>
          <w:i w:val="1"/>
          <w:sz w:val="18"/>
          <w:szCs w:val="18"/>
          <w:rtl w:val="0"/>
        </w:rPr>
        <w:t xml:space="preserve">social media, branding, content &amp; inbound marketing</w:t>
      </w: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, creativo y diseño, y experiencias de marca. La agencia opera bajo unidades de negocio especializadas clasificadas en Belleza, Consumo, Corporativo, Entretenimiento, Lujo, Tecnología, Turismo. </w:t>
      </w:r>
      <w:r w:rsidDel="00000000" w:rsidR="00000000" w:rsidRPr="00000000">
        <w:rPr>
          <w:rFonts w:ascii="Helvetica" w:cs="Helvetica" w:eastAsia="Helvetica" w:hAnsi="Helvetica"/>
          <w:i w:val="1"/>
          <w:sz w:val="18"/>
          <w:szCs w:val="18"/>
          <w:rtl w:val="0"/>
        </w:rPr>
        <w:t xml:space="preserve">another</w:t>
      </w: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 forma parte de </w:t>
      </w:r>
      <w:r w:rsidDel="00000000" w:rsidR="00000000" w:rsidRPr="00000000">
        <w:rPr>
          <w:rFonts w:ascii="Helvetica" w:cs="Helvetica" w:eastAsia="Helvetica" w:hAnsi="Helvetica"/>
          <w:i w:val="1"/>
          <w:sz w:val="18"/>
          <w:szCs w:val="18"/>
          <w:rtl w:val="0"/>
        </w:rPr>
        <w:t xml:space="preserve">Constellation Global Network</w:t>
      </w: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 y PRORP, y ha sido reconocida con diversos premios como los SABRE Awards y los Latin American Excellence Awards. Posee oficinas en México (Ciudad de México), Argentina (Buenos Aires), Brasil (San Pablo), Chile (Santiago), Colombia (Bogotá), Estados Unidos (Florida), Panamá (Ciudad de Panamá) y Perú (Lima), con alcance en Costa Rica, Ecuador, El Salvador, Guatemala, Honduras, Nicaragua, Puerto Rico, República Dominicana, Bolivia, Canadá, Paraguay, Uruguay y Europa.</w:t>
      </w:r>
    </w:p>
    <w:p w:rsidR="00000000" w:rsidDel="00000000" w:rsidP="00000000" w:rsidRDefault="00000000" w:rsidRPr="00000000" w14:paraId="00000012">
      <w:pPr>
        <w:jc w:val="both"/>
        <w:rPr>
          <w:rFonts w:ascii="Helvetica" w:cs="Helvetica" w:eastAsia="Helvetica" w:hAnsi="Helvetic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Para más información visita </w:t>
      </w:r>
      <w:hyperlink r:id="rId6">
        <w:r w:rsidDel="00000000" w:rsidR="00000000" w:rsidRPr="00000000">
          <w:rPr>
            <w:rFonts w:ascii="Helvetica" w:cs="Helvetica" w:eastAsia="Helvetica" w:hAnsi="Helvetica"/>
            <w:sz w:val="18"/>
            <w:szCs w:val="18"/>
            <w:rtl w:val="0"/>
          </w:rPr>
          <w:t xml:space="preserve">another.co</w:t>
        </w:r>
      </w:hyperlink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 y síguelos en sus redes sociales: </w:t>
      </w:r>
      <w:hyperlink r:id="rId7">
        <w:r w:rsidDel="00000000" w:rsidR="00000000" w:rsidRPr="00000000">
          <w:rPr>
            <w:rFonts w:ascii="Helvetica" w:cs="Helvetica" w:eastAsia="Helvetica" w:hAnsi="Helvetica"/>
            <w:color w:val="1155cc"/>
            <w:sz w:val="18"/>
            <w:szCs w:val="18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, </w:t>
      </w:r>
      <w:hyperlink r:id="rId8">
        <w:r w:rsidDel="00000000" w:rsidR="00000000" w:rsidRPr="00000000">
          <w:rPr>
            <w:rFonts w:ascii="Helvetica" w:cs="Helvetica" w:eastAsia="Helvetica" w:hAnsi="Helvetica"/>
            <w:color w:val="1155cc"/>
            <w:sz w:val="18"/>
            <w:szCs w:val="18"/>
            <w:u w:val="single"/>
            <w:rtl w:val="0"/>
          </w:rPr>
          <w:t xml:space="preserve">Twitter</w:t>
        </w:r>
      </w:hyperlink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, </w:t>
      </w:r>
      <w:hyperlink r:id="rId9">
        <w:r w:rsidDel="00000000" w:rsidR="00000000" w:rsidRPr="00000000">
          <w:rPr>
            <w:rFonts w:ascii="Helvetica" w:cs="Helvetica" w:eastAsia="Helvetica" w:hAnsi="Helvetica"/>
            <w:color w:val="1155cc"/>
            <w:sz w:val="18"/>
            <w:szCs w:val="18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 y </w:t>
      </w:r>
      <w:hyperlink r:id="rId10">
        <w:r w:rsidDel="00000000" w:rsidR="00000000" w:rsidRPr="00000000">
          <w:rPr>
            <w:rFonts w:ascii="Helvetica" w:cs="Helvetica" w:eastAsia="Helvetica" w:hAnsi="Helvetica"/>
            <w:color w:val="1155cc"/>
            <w:sz w:val="18"/>
            <w:szCs w:val="18"/>
            <w:u w:val="single"/>
            <w:rtl w:val="0"/>
          </w:rPr>
          <w:t xml:space="preserve">Linkedin</w:t>
        </w:r>
      </w:hyperlink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966632" cy="64293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66632" cy="6429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linkedin.com/company/anotherco/" TargetMode="External"/><Relationship Id="rId9" Type="http://schemas.openxmlformats.org/officeDocument/2006/relationships/hyperlink" Target="https://www.instagram.com/anotherco/" TargetMode="External"/><Relationship Id="rId5" Type="http://schemas.openxmlformats.org/officeDocument/2006/relationships/styles" Target="styles.xml"/><Relationship Id="rId6" Type="http://schemas.openxmlformats.org/officeDocument/2006/relationships/hyperlink" Target="http://another.co/" TargetMode="External"/><Relationship Id="rId7" Type="http://schemas.openxmlformats.org/officeDocument/2006/relationships/hyperlink" Target="https://www.facebook.com/anothercompany/" TargetMode="External"/><Relationship Id="rId8" Type="http://schemas.openxmlformats.org/officeDocument/2006/relationships/hyperlink" Target="https://twitter.com/anotherco?lang=e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